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İlgili Kişi Başvuru Formu</w:t>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6698 Sayılı Kişisel Verilerin Korunması Kanunu’nda (“</w:t>
      </w:r>
      <w:r w:rsidDel="00000000" w:rsidR="00000000" w:rsidRPr="00000000">
        <w:rPr>
          <w:rFonts w:ascii="Times New Roman" w:cs="Times New Roman" w:eastAsia="Times New Roman" w:hAnsi="Times New Roman"/>
          <w:b w:val="1"/>
          <w:sz w:val="24"/>
          <w:szCs w:val="24"/>
          <w:rtl w:val="0"/>
        </w:rPr>
        <w:t xml:space="preserve">Kanun</w:t>
      </w:r>
      <w:r w:rsidDel="00000000" w:rsidR="00000000" w:rsidRPr="00000000">
        <w:rPr>
          <w:rFonts w:ascii="Times New Roman" w:cs="Times New Roman" w:eastAsia="Times New Roman" w:hAnsi="Times New Roman"/>
          <w:sz w:val="24"/>
          <w:szCs w:val="24"/>
          <w:rtl w:val="0"/>
        </w:rPr>
        <w:t xml:space="preserve">”) ilgili kişi olarak tanımlanan kişisel veri sahiplerine (Bundan böyle “</w:t>
      </w:r>
      <w:r w:rsidDel="00000000" w:rsidR="00000000" w:rsidRPr="00000000">
        <w:rPr>
          <w:rFonts w:ascii="Times New Roman" w:cs="Times New Roman" w:eastAsia="Times New Roman" w:hAnsi="Times New Roman"/>
          <w:b w:val="1"/>
          <w:sz w:val="24"/>
          <w:szCs w:val="24"/>
          <w:rtl w:val="0"/>
        </w:rPr>
        <w:t xml:space="preserve">Başvuru Sahibi</w:t>
      </w:r>
      <w:r w:rsidDel="00000000" w:rsidR="00000000" w:rsidRPr="00000000">
        <w:rPr>
          <w:rFonts w:ascii="Times New Roman" w:cs="Times New Roman" w:eastAsia="Times New Roman" w:hAnsi="Times New Roman"/>
          <w:sz w:val="24"/>
          <w:szCs w:val="24"/>
          <w:rtl w:val="0"/>
        </w:rPr>
        <w:t xml:space="preserve">” olarak anılacaktır), Kanun’un 11. maddesinde kişisel verilerinin işlenmesine ilişkin birtakım taleplerde bulunma hakkı tanınmıştır.  </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 haklara ilişkin firmamıza yapılacak başvuruların, Kanun’un 13. maddesinin 1. fıkrası ve </w:t>
      </w:r>
      <w:r w:rsidDel="00000000" w:rsidR="00000000" w:rsidRPr="00000000">
        <w:rPr>
          <w:rFonts w:ascii="Times New Roman" w:cs="Times New Roman" w:eastAsia="Times New Roman" w:hAnsi="Times New Roman"/>
          <w:sz w:val="24"/>
          <w:szCs w:val="24"/>
          <w:rtl w:val="0"/>
        </w:rPr>
        <w:t xml:space="preserve">Veri Sorumlusuna Başvuru Usul ve Esasları Hakkında Tebliğ’in ilgili hükümleri uyarınca</w:t>
      </w:r>
      <w:r w:rsidDel="00000000" w:rsidR="00000000" w:rsidRPr="00000000">
        <w:rPr>
          <w:rFonts w:ascii="Times New Roman" w:cs="Times New Roman" w:eastAsia="Times New Roman" w:hAnsi="Times New Roman"/>
          <w:color w:val="000000"/>
          <w:sz w:val="24"/>
          <w:szCs w:val="24"/>
          <w:rtl w:val="0"/>
        </w:rPr>
        <w:t xml:space="preserve"> yazılı olarak veya elektronik ortamda ve aşağıda yer alan yöntemlerle </w:t>
      </w:r>
      <w:r w:rsidDel="00000000" w:rsidR="00000000" w:rsidRPr="00000000">
        <w:rPr>
          <w:rFonts w:ascii="Times New Roman" w:cs="Times New Roman" w:eastAsia="Times New Roman" w:hAnsi="Times New Roman"/>
          <w:sz w:val="24"/>
          <w:szCs w:val="24"/>
          <w:rtl w:val="0"/>
        </w:rPr>
        <w:t xml:space="preserve">Torbalı Mh. 2559 Sk. No:12 35860 Torbalı/İZMİRadresine </w:t>
      </w:r>
      <w:r w:rsidDel="00000000" w:rsidR="00000000" w:rsidRPr="00000000">
        <w:rPr>
          <w:rFonts w:ascii="Times New Roman" w:cs="Times New Roman" w:eastAsia="Times New Roman" w:hAnsi="Times New Roman"/>
          <w:color w:val="000000"/>
          <w:sz w:val="24"/>
          <w:szCs w:val="24"/>
          <w:rtl w:val="0"/>
        </w:rPr>
        <w:t xml:space="preserve">iletilmesi gerekmektedir.</w:t>
      </w:r>
    </w:p>
    <w:p w:rsidR="00000000" w:rsidDel="00000000" w:rsidP="00000000" w:rsidRDefault="00000000" w:rsidRPr="00000000" w14:paraId="00000006">
      <w:pPr>
        <w:spacing w:after="0" w:line="240" w:lineRule="auto"/>
        <w:ind w:right="7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ind w:right="72"/>
        <w:jc w:val="both"/>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Başvuru Yöntemleri:</w:t>
      </w:r>
    </w:p>
    <w:p w:rsidR="00000000" w:rsidDel="00000000" w:rsidP="00000000" w:rsidRDefault="00000000" w:rsidRPr="00000000" w14:paraId="00000008">
      <w:pPr>
        <w:spacing w:after="0" w:line="240" w:lineRule="auto"/>
        <w:ind w:right="72"/>
        <w:jc w:val="both"/>
        <w:rPr>
          <w:rFonts w:ascii="Times New Roman" w:cs="Times New Roman" w:eastAsia="Times New Roman" w:hAnsi="Times New Roman"/>
          <w:b w:val="1"/>
          <w:color w:val="002060"/>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Korunması Kanunu kapsamında firmamıza  yapılacak başvurularda, 10.03.2018 tarih, 30356 sayılı Resmi Gazete’de yayımlanarak yürürlüğe giren Veri Sorumlusuna Başvuru Usul Ve Esasları Hakkında Tebliğ’in 5/2 maddesi uyarınca, veri sahibine ilişkin ad, soyad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ve talep konusu bilgilerinin bulunması zorunludur.</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color w:val="002060"/>
          <w:sz w:val="24"/>
          <w:szCs w:val="24"/>
          <w:u w:val="single"/>
        </w:rPr>
      </w:pPr>
      <w:r w:rsidDel="00000000" w:rsidR="00000000" w:rsidRPr="00000000">
        <w:rPr>
          <w:rFonts w:ascii="Times New Roman" w:cs="Times New Roman" w:eastAsia="Times New Roman" w:hAnsi="Times New Roman"/>
          <w:b w:val="1"/>
          <w:color w:val="002060"/>
          <w:sz w:val="24"/>
          <w:szCs w:val="24"/>
          <w:u w:val="single"/>
          <w:rtl w:val="0"/>
        </w:rPr>
        <w:t xml:space="preserve">1-Yazılı Başvurular:</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D">
      <w:pPr>
        <w:spacing w:after="0" w:line="240" w:lineRule="auto"/>
        <w:ind w:right="6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Firmamıza yapılacak yazılı başvurular, yukarıdaki bilgileri içeren ve eksiksiz olarak doldurulmuş işbu “Başvuru Formunun” ıslak imzalı bir kopyasının</w:t>
      </w:r>
      <w:r w:rsidDel="00000000" w:rsidR="00000000" w:rsidRPr="00000000">
        <w:rPr>
          <w:rFonts w:ascii="Times New Roman" w:cs="Times New Roman" w:eastAsia="Times New Roman" w:hAnsi="Times New Roman"/>
          <w:sz w:val="24"/>
          <w:szCs w:val="24"/>
          <w:rtl w:val="0"/>
        </w:rPr>
        <w:t xml:space="preserve"> şahsen veya Kanun’un 11. maddesi kapsamında sayılan haklara ilişkin başvuru yapmaya yetkili olunduğunu gösterir ve noter tasdikli bir vekâletname ile vekaleten teslim edilmesi veya noter aracılığıyla </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Torbalı Mh. 2559 Sk. No:12 35860 Torbalı/İZMİR</w:t>
      </w:r>
      <w:r w:rsidDel="00000000" w:rsidR="00000000" w:rsidRPr="00000000">
        <w:rPr>
          <w:rFonts w:ascii="Arial" w:cs="Arial" w:eastAsia="Arial" w:hAnsi="Arial"/>
          <w:b w:val="1"/>
          <w:i w:val="1"/>
          <w:color w:val="2e2e2e"/>
          <w:sz w:val="24"/>
          <w:szCs w:val="24"/>
          <w:highlight w:val="white"/>
          <w:rtl w:val="0"/>
        </w:rPr>
        <w:t xml:space="preserve">”</w:t>
      </w:r>
      <w:r w:rsidDel="00000000" w:rsidR="00000000" w:rsidRPr="00000000">
        <w:rPr>
          <w:rFonts w:ascii="Arial" w:cs="Arial" w:eastAsia="Arial" w:hAnsi="Arial"/>
          <w:b w:val="1"/>
          <w:color w:val="2e2e2e"/>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adresine gönderilmesi suretiyle iletilmelidir.</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tabs>
          <w:tab w:val="left" w:leader="none" w:pos="284"/>
        </w:tabs>
        <w:spacing w:after="0" w:line="240" w:lineRule="auto"/>
        <w:ind w:right="64"/>
        <w:jc w:val="both"/>
        <w:rPr>
          <w:rFonts w:ascii="Times New Roman" w:cs="Times New Roman" w:eastAsia="Times New Roman" w:hAnsi="Times New Roman"/>
          <w:b w:val="1"/>
          <w:color w:val="002060"/>
          <w:sz w:val="24"/>
          <w:szCs w:val="24"/>
          <w:u w:val="single"/>
        </w:rPr>
      </w:pPr>
      <w:r w:rsidDel="00000000" w:rsidR="00000000" w:rsidRPr="00000000">
        <w:rPr>
          <w:rFonts w:ascii="Times New Roman" w:cs="Times New Roman" w:eastAsia="Times New Roman" w:hAnsi="Times New Roman"/>
          <w:b w:val="1"/>
          <w:color w:val="002060"/>
          <w:sz w:val="24"/>
          <w:szCs w:val="24"/>
          <w:u w:val="single"/>
          <w:rtl w:val="0"/>
        </w:rPr>
        <w:t xml:space="preserve">2-Elektronik Başvurular:</w:t>
      </w:r>
    </w:p>
    <w:p w:rsidR="00000000" w:rsidDel="00000000" w:rsidP="00000000" w:rsidRDefault="00000000" w:rsidRPr="00000000" w14:paraId="00000010">
      <w:pPr>
        <w:spacing w:after="0" w:line="240" w:lineRule="auto"/>
        <w:ind w:right="-426"/>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spacing w:after="0" w:line="240" w:lineRule="auto"/>
        <w:ind w:right="1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Firmamıza yapılacak elektronik başvurular, yukarıdaki bilgileri içeren ve eksiksiz olarak doldurulmuş işbu “Başvuru Formunun”</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color w:val="000000"/>
          <w:sz w:val="24"/>
          <w:szCs w:val="24"/>
          <w:rtl w:val="0"/>
        </w:rPr>
        <w:t xml:space="preserve">aşvuruda bulunan ilgili kişiye ait ve bu ilgili kişi tarafından </w:t>
      </w:r>
      <w:r w:rsidDel="00000000" w:rsidR="00000000" w:rsidRPr="00000000">
        <w:rPr>
          <w:rFonts w:ascii="Times New Roman" w:cs="Times New Roman" w:eastAsia="Times New Roman" w:hAnsi="Times New Roman"/>
          <w:sz w:val="24"/>
          <w:szCs w:val="24"/>
          <w:rtl w:val="0"/>
        </w:rPr>
        <w:t xml:space="preserve">firmamıza daha önce bildirilmiş olan elektronik posta adresi vasıtası ile </w:t>
      </w:r>
      <w:r w:rsidDel="00000000" w:rsidR="00000000" w:rsidRPr="00000000">
        <w:rPr>
          <w:rFonts w:ascii="Times New Roman" w:cs="Times New Roman" w:eastAsia="Times New Roman" w:hAnsi="Times New Roman"/>
          <w:color w:val="000000"/>
          <w:sz w:val="24"/>
          <w:szCs w:val="24"/>
          <w:rtl w:val="0"/>
        </w:rPr>
        <w:t xml:space="preserve">Firmamızın</w:t>
      </w:r>
      <w:r w:rsidDel="00000000" w:rsidR="00000000" w:rsidRPr="00000000">
        <w:rPr>
          <w:rFonts w:ascii="Times New Roman" w:cs="Times New Roman" w:eastAsia="Times New Roman" w:hAnsi="Times New Roman"/>
          <w:sz w:val="24"/>
          <w:szCs w:val="24"/>
          <w:rtl w:val="0"/>
        </w:rPr>
        <w:t xml:space="preserve"> kvkk@ucaktekstil.com.tr elektronik posta adresine </w:t>
      </w:r>
      <w:r w:rsidDel="00000000" w:rsidR="00000000" w:rsidRPr="00000000">
        <w:rPr>
          <w:rFonts w:ascii="Times New Roman" w:cs="Times New Roman" w:eastAsia="Times New Roman" w:hAnsi="Times New Roman"/>
          <w:color w:val="000000"/>
          <w:sz w:val="24"/>
          <w:szCs w:val="24"/>
          <w:rtl w:val="0"/>
        </w:rPr>
        <w:t xml:space="preserve">gönderilmesi </w:t>
      </w:r>
      <w:r w:rsidDel="00000000" w:rsidR="00000000" w:rsidRPr="00000000">
        <w:rPr>
          <w:rFonts w:ascii="Times New Roman" w:cs="Times New Roman" w:eastAsia="Times New Roman" w:hAnsi="Times New Roman"/>
          <w:sz w:val="24"/>
          <w:szCs w:val="24"/>
          <w:rtl w:val="0"/>
        </w:rPr>
        <w:t xml:space="preserve">suretiyle iletilmelidir.</w:t>
      </w:r>
    </w:p>
    <w:p w:rsidR="00000000" w:rsidDel="00000000" w:rsidP="00000000" w:rsidRDefault="00000000" w:rsidRPr="00000000" w14:paraId="00000012">
      <w:pPr>
        <w:spacing w:after="0" w:line="240" w:lineRule="auto"/>
        <w:ind w:right="14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ind w:right="1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Tarafımıza iletmiş olduğunuz başvurularınıza, Kanun’un 13. maddesinin 2. fıkrası gereğince, talebin niteliğine göre talebinizin bizlere ulaştığı tarihten itibaren en kısa sürede ve en geç otuz gün içinde yanıt vermekteyiz. Yanıtlarımız Kanun’un aynı maddesi hükmü gereğince talebinize istinaden yazılı veya elektronik ortamdan tarafınıza ulaştırılacaktır.</w:t>
      </w:r>
    </w:p>
    <w:p w:rsidR="00000000" w:rsidDel="00000000" w:rsidP="00000000" w:rsidRDefault="00000000" w:rsidRPr="00000000" w14:paraId="00000014">
      <w:pPr>
        <w:spacing w:after="0" w:line="240" w:lineRule="auto"/>
        <w:ind w:right="14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right="1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Bahse konu haklarınıza ilişkin veri sorumlusu sıfatını taşıyan yapılacak başvurularınız için aşağıdaki alanların doldurulmasını rica ederiz. </w:t>
      </w:r>
    </w:p>
    <w:p w:rsidR="00000000" w:rsidDel="00000000" w:rsidP="00000000" w:rsidRDefault="00000000" w:rsidRPr="00000000" w14:paraId="00000016">
      <w:pPr>
        <w:spacing w:line="259"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Başvuru Sahibi iletişim bilgileri:</w:t>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W w:w="904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426"/>
        <w:gridCol w:w="5782"/>
        <w:tblGridChange w:id="0">
          <w:tblGrid>
            <w:gridCol w:w="2835"/>
            <w:gridCol w:w="426"/>
            <w:gridCol w:w="5782"/>
          </w:tblGrid>
        </w:tblGridChange>
      </w:tblGrid>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İsim ve Soy isim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255"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1C">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Uyruk</w:t>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1D">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1E">
            <w:pPr>
              <w:spacing w:after="255"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 Kimlik Numarası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255"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22">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 Numarası</w:t>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23">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24">
            <w:pPr>
              <w:spacing w:after="255"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Posta Adresi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255"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28">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Kayıtlı E-Posta Adresi</w:t>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29">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2A">
            <w:pPr>
              <w:spacing w:after="255"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 </w:t>
            </w:r>
            <w:r w:rsidDel="00000000" w:rsidR="00000000" w:rsidRPr="00000000">
              <w:rPr>
                <w:rFonts w:ascii="Times New Roman" w:cs="Times New Roman" w:eastAsia="Times New Roman" w:hAnsi="Times New Roman"/>
                <w:i w:val="1"/>
                <w:sz w:val="24"/>
                <w:szCs w:val="24"/>
                <w:rtl w:val="0"/>
              </w:rPr>
              <w:t xml:space="preserve">(Ev/ İş)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255"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255"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E">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color w:val="002060"/>
          <w:sz w:val="24"/>
          <w:szCs w:val="24"/>
          <w:rtl w:val="0"/>
        </w:rPr>
        <w:t xml:space="preserve">Lütfen Şirket ile olan ilişkinizi belirtiniz. </w:t>
      </w:r>
      <w:r w:rsidDel="00000000" w:rsidR="00000000" w:rsidRPr="00000000">
        <w:rPr>
          <w:rFonts w:ascii="Times New Roman" w:cs="Times New Roman" w:eastAsia="Times New Roman" w:hAnsi="Times New Roman"/>
          <w:i w:val="1"/>
          <w:sz w:val="24"/>
          <w:szCs w:val="24"/>
          <w:rtl w:val="0"/>
        </w:rPr>
        <w:t xml:space="preserve">(personel, iş ortağı, çalışan adayı, eski çalışan, üçüncü taraf firma çalışanı, ziyaretçi, hissedar, müşteri, potansiyel müşteri gibi)</w:t>
      </w:r>
    </w:p>
    <w:p w:rsidR="00000000" w:rsidDel="00000000" w:rsidP="00000000" w:rsidRDefault="00000000" w:rsidRPr="00000000" w14:paraId="00000030">
      <w:pPr>
        <w:spacing w:line="240" w:lineRule="auto"/>
        <w:jc w:val="both"/>
        <w:rPr>
          <w:rFonts w:ascii="Times New Roman" w:cs="Times New Roman" w:eastAsia="Times New Roman" w:hAnsi="Times New Roman"/>
          <w:i w:val="1"/>
          <w:sz w:val="24"/>
          <w:szCs w:val="24"/>
        </w:rPr>
      </w:pPr>
      <w:r w:rsidDel="00000000" w:rsidR="00000000" w:rsidRPr="00000000">
        <w:rPr>
          <w:rtl w:val="0"/>
        </w:rPr>
      </w:r>
    </w:p>
    <w:tbl>
      <w:tblPr>
        <w:tblStyle w:val="Table2"/>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1"/>
        <w:tblGridChange w:id="0">
          <w:tblGrid>
            <w:gridCol w:w="8931"/>
          </w:tblGrid>
        </w:tblGridChange>
      </w:tblGrid>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255"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Lütfen Kanun’un 11. maddesi kapsamındaki talebinizi aşağıdan seçerek gerekmesi halinde detaylı olarak açıklayınız:</w:t>
      </w:r>
    </w:p>
    <w:p w:rsidR="00000000" w:rsidDel="00000000" w:rsidP="00000000" w:rsidRDefault="00000000" w:rsidRPr="00000000" w14:paraId="00000036">
      <w:pPr>
        <w:spacing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3"/>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1"/>
        <w:tblGridChange w:id="0">
          <w:tblGrid>
            <w:gridCol w:w="8931"/>
          </w:tblGrid>
        </w:tblGridChange>
      </w:tblGrid>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d5dce4" w:val="clear"/>
          </w:tcPr>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Kişisel verilerimin işlenip işlenmediğini öğrenmek istiyorum. </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Kişisel verilerim işlenmişse buna ilişkin bilgi talep ediyorum. </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Kişisel verilerimin işlenme amacını ve bunların amacına uygun kullanılıp kullanılmadığını öğrenmek istiyorum. </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Kişisel verilerimin yurt içinde veya yurt dışında aktarıldığı üçüncü kişileri öğrenmek istiyorum. </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Kanunen öngörülen şartlar çerçevesinde kişisel verilerimin silinmesini veya yok edilmesini veya anonimleştirilmesini istiyorum. </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Kişisel verilerimin eksik veya yanlış işlenmiş olması nedeniyle bunların düzeltilmesini istiyorum. (</w:t>
            </w:r>
            <w:r w:rsidDel="00000000" w:rsidR="00000000" w:rsidRPr="00000000">
              <w:rPr>
                <w:rFonts w:ascii="Times New Roman" w:cs="Times New Roman" w:eastAsia="Times New Roman" w:hAnsi="Times New Roman"/>
                <w:i w:val="1"/>
                <w:sz w:val="24"/>
                <w:szCs w:val="24"/>
                <w:rtl w:val="0"/>
              </w:rPr>
              <w:t xml:space="preserve">Lütfen açıklama kısmına düzeltilmesini istediğiniz kişisel veriniz ile ilgili detaylı bilgi veriniz.</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Talebim üzerine kişisel verilerimde değişiklik yapılması halinde, kişisel verilerimin aktarıldığı üçüncü kişilere bunun bildirilmesini istiyorum. </w:t>
            </w:r>
          </w:p>
          <w:p w:rsidR="00000000" w:rsidDel="00000000" w:rsidP="00000000" w:rsidRDefault="00000000" w:rsidRPr="00000000" w14:paraId="0000003E">
            <w:pPr>
              <w:spacing w:after="0" w:line="240" w:lineRule="auto"/>
              <w:jc w:val="both"/>
              <w:rPr>
                <w:rFonts w:ascii="Times New Roman" w:cs="Times New Roman" w:eastAsia="Times New Roman" w:hAnsi="Times New Roman"/>
                <w:i w:val="1"/>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Kişisel verilerimin kanuna aykırı olarak işlenmesi sebebiyle uğradığım zararın giderilmesini talep ediyorum. (</w:t>
            </w:r>
            <w:r w:rsidDel="00000000" w:rsidR="00000000" w:rsidRPr="00000000">
              <w:rPr>
                <w:rFonts w:ascii="Times New Roman" w:cs="Times New Roman" w:eastAsia="Times New Roman" w:hAnsi="Times New Roman"/>
                <w:i w:val="1"/>
                <w:sz w:val="24"/>
                <w:szCs w:val="24"/>
                <w:rtl w:val="0"/>
              </w:rPr>
              <w:t xml:space="preserve">lütfen zararınızın hangi veri işleme faaliyeti sonucunda, ne zaman ve nasıl ortaya çıktığı hakkında açıklama bölümünde detaylı bilgi veriniz.)</w:t>
            </w:r>
          </w:p>
          <w:p w:rsidR="00000000" w:rsidDel="00000000" w:rsidP="00000000" w:rsidRDefault="00000000" w:rsidRPr="00000000" w14:paraId="0000003F">
            <w:pPr>
              <w:spacing w:after="255"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color w:val="002060"/>
          <w:sz w:val="24"/>
          <w:szCs w:val="24"/>
          <w:rtl w:val="0"/>
        </w:rPr>
        <w:t xml:space="preserve">Lütfen başvurunuza vereceğimiz yanıtın tarafınıza bildirilme yöntemini seçiniz: </w:t>
      </w:r>
      <w:r w:rsidDel="00000000" w:rsidR="00000000" w:rsidRPr="00000000">
        <w:rPr>
          <w:rFonts w:ascii="Times New Roman" w:cs="Times New Roman" w:eastAsia="Times New Roman" w:hAnsi="Times New Roman"/>
          <w:i w:val="1"/>
          <w:sz w:val="24"/>
          <w:szCs w:val="24"/>
          <w:rtl w:val="0"/>
        </w:rPr>
        <w:t xml:space="preserve">(Herhangi bir yöntem bildirilmediği takdirde başvuru yapılan yöntem ile cevap verilecektir.)</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sdt>
        <w:sdtPr>
          <w:tag w:val="goog_rdk_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Adresime posta yoluyla gönderilmesini istiyorum. </w:t>
        <w:br w:type="textWrapping"/>
      </w:r>
      <w:sdt>
        <w:sdtPr>
          <w:tag w:val="goog_rdk_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KEP adresime gönderilmesini istiyorum. </w:t>
      </w:r>
      <w:r w:rsidDel="00000000" w:rsidR="00000000" w:rsidRPr="00000000">
        <w:rPr>
          <w:rFonts w:ascii="Times New Roman" w:cs="Times New Roman" w:eastAsia="Times New Roman" w:hAnsi="Times New Roman"/>
          <w:i w:val="1"/>
          <w:sz w:val="24"/>
          <w:szCs w:val="24"/>
          <w:rtl w:val="0"/>
        </w:rPr>
        <w:t xml:space="preserve">(Kayıtlı e-posta yöntemini seçmeniz hâlinde size daha hızlı yanıt verebileceğiz.) </w:t>
      </w: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sdt>
        <w:sdtPr>
          <w:tag w:val="goog_rdk_1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E-posta adresime gönderilmesini istiyorum. </w:t>
      </w:r>
      <w:r w:rsidDel="00000000" w:rsidR="00000000" w:rsidRPr="00000000">
        <w:rPr>
          <w:rFonts w:ascii="Times New Roman" w:cs="Times New Roman" w:eastAsia="Times New Roman" w:hAnsi="Times New Roman"/>
          <w:i w:val="1"/>
          <w:sz w:val="24"/>
          <w:szCs w:val="24"/>
          <w:rtl w:val="0"/>
        </w:rPr>
        <w:t xml:space="preserve">(E-posta yöntemini seçmeniz hâlinde size daha hızlı yanıt verebileceğiz.) </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Elden teslim almak istiyorum. </w:t>
      </w:r>
      <w:r w:rsidDel="00000000" w:rsidR="00000000" w:rsidRPr="00000000">
        <w:rPr>
          <w:rFonts w:ascii="Times New Roman" w:cs="Times New Roman" w:eastAsia="Times New Roman" w:hAnsi="Times New Roman"/>
          <w:i w:val="1"/>
          <w:sz w:val="24"/>
          <w:szCs w:val="24"/>
          <w:rtl w:val="0"/>
        </w:rPr>
        <w:t xml:space="preserve">(Vekâleten teslim alınması durumunda noter tasdikli vekâletname veya yetki belgesi olması gerekmektedir.)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after="0" w:line="240" w:lineRule="auto"/>
        <w:ind w:right="1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spacing w:after="0" w:line="240" w:lineRule="auto"/>
        <w:ind w:right="1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Yukarıda belirttiğim talepler doğrultusunda, firmanıza yapmış olduğum başvurumun, Kanun’un 13’üncü maddesi uyarınca değerlendirilerek, tarafıma bilgi verilmesini rica ederim.</w:t>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br w:type="textWrapping"/>
        <w:t xml:space="preserve">Başvuru Sahibi (İlgili Kişi)</w:t>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Adı, Soyadı</w:t>
        <w:tab/>
        <w:t xml:space="preserve">:</w:t>
        <w:br w:type="textWrapping"/>
        <w:t xml:space="preserve">Tarih</w:t>
        <w:tab/>
        <w:tab/>
        <w:t xml:space="preserve">:</w:t>
        <w:br w:type="textWrapping"/>
        <w:t xml:space="preserve">İmza</w:t>
        <w:tab/>
        <w:tab/>
        <w:t xml:space="preserve">:</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başvuru formu, Şirket ile olan ilişkinizi tespit ederek, varsa, Şirket tarafından işlenen kişisel verilerinizi eksiksiz olarak belirleyerek, ilgili başvurunuza doğru ve kanuni süresinde cevap verilebilmesi için tanzim edilmiştir. Kanun uyarınca ve Veri Sorumlusuna Başvuru Usul ve Esasları Hakkında Tebliğ (“</w:t>
      </w:r>
      <w:r w:rsidDel="00000000" w:rsidR="00000000" w:rsidRPr="00000000">
        <w:rPr>
          <w:rFonts w:ascii="Times New Roman" w:cs="Times New Roman" w:eastAsia="Times New Roman" w:hAnsi="Times New Roman"/>
          <w:b w:val="1"/>
          <w:sz w:val="24"/>
          <w:szCs w:val="24"/>
          <w:rtl w:val="0"/>
        </w:rPr>
        <w:t xml:space="preserve">Tebliğ</w:t>
      </w:r>
      <w:r w:rsidDel="00000000" w:rsidR="00000000" w:rsidRPr="00000000">
        <w:rPr>
          <w:rFonts w:ascii="Times New Roman" w:cs="Times New Roman" w:eastAsia="Times New Roman" w:hAnsi="Times New Roman"/>
          <w:sz w:val="24"/>
          <w:szCs w:val="24"/>
          <w:rtl w:val="0"/>
        </w:rPr>
        <w:t xml:space="preserve">”) kapsamında başvurunuzun bizlere ulaştığı tarih, başvuru tarihi olarak değerlendirilecektir. İlettiğiniz başvurularınız değerlendirmelerimiz neticesinde tarafımızca kabul edilecek; ilettiğiniz başvuru içerisinde eksik bir bilgi mevcut olması durumunda talebiniz tarafımızca reddedilebilecektir. Hukuka aykırı ve haksız bir şekilde veri paylaşımından kaynaklanabilecek hukuki risklerin bertaraf edilmesi ve özellikle kişisel verilerinizin güvenliğinin sağlanması amacıyla, kimlik ve yetki tespiti için Şirket ek evrak ve malumat talep etme hakkını saklı tutar. Bu hususta sizi bilgilendirip eksik bilgilerinizi tamamlamanız üzere sizlerden talep ettiğimiz bilgileri tarafınıza ileteceğiz.</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kapsamında iletmekte olduğunuz taleplerinize ilişkin bilgilerin doğru ve güncel olmaması ya da yetkisiz bir başvuru yapılması halinde Şirket, söz konusu yanlış bilgi ya da yetkisiz başvuru kaynaklı taleplerden dolayı mesuliyet kabul etmemektedir.</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Şirket olarak başvuru ile ilettiğiniz bilgileriniz, bu form ile kayıt altına alınacak ve veri kategorisi bazında belirlediğimiz imha süreleri dolduğunda verileriniz gerekli teknik ve idari tedbirler alınarak tarafımızdan silinecektir. Başvuru sonuçlarınız, taramalarımız ve rapor üretme sürecimiz içerisinde ayrıca bir maliyet gerektiriyor ise, Tebliğ’in 7. Maddesinde belirtilen ücretler tarafınızdan tahsis edilebilecektir.</w:t>
      </w:r>
    </w:p>
    <w:p w:rsidR="00000000" w:rsidDel="00000000" w:rsidP="00000000" w:rsidRDefault="00000000" w:rsidRPr="00000000" w14:paraId="0000004F">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Saygılarımızla,</w:t>
      </w:r>
    </w:p>
    <w:p w:rsidR="00000000" w:rsidDel="00000000" w:rsidP="00000000" w:rsidRDefault="00000000" w:rsidRPr="00000000" w14:paraId="00000050">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Unvan : Uçak Tekstil Tur. İth. İhr. SAN. ve Tic. A.Ş</w:t>
      </w:r>
    </w:p>
    <w:p w:rsidR="00000000" w:rsidDel="00000000" w:rsidP="00000000" w:rsidRDefault="00000000" w:rsidRPr="00000000" w14:paraId="00000052">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 Numarası : +90 232 853 17 93</w:t>
      </w:r>
    </w:p>
    <w:p w:rsidR="00000000" w:rsidDel="00000000" w:rsidP="00000000" w:rsidRDefault="00000000" w:rsidRPr="00000000" w14:paraId="00000053">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Posta Adresi : Torbalı Mh. 2559 Sk. No:12 35860 Torbalı/İZMİR</w:t>
      </w:r>
    </w:p>
    <w:p w:rsidR="00000000" w:rsidDel="00000000" w:rsidP="00000000" w:rsidRDefault="00000000" w:rsidRPr="00000000" w14:paraId="00000054">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 Adresi</w:t>
        <w:tab/>
        <w:t xml:space="preserve">: ucakteksl@hs01.kep.tr </w:t>
      </w:r>
    </w:p>
    <w:p w:rsidR="00000000" w:rsidDel="00000000" w:rsidP="00000000" w:rsidRDefault="00000000" w:rsidRPr="00000000" w14:paraId="00000055">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E-posta adresi : kvkk@ucaktekstil.com.tr</w:t>
      </w:r>
    </w:p>
    <w:p w:rsidR="00000000" w:rsidDel="00000000" w:rsidP="00000000" w:rsidRDefault="00000000" w:rsidRPr="00000000" w14:paraId="00000056">
      <w:pPr>
        <w:rPr/>
      </w:pPr>
      <w:r w:rsidDel="00000000" w:rsidR="00000000" w:rsidRPr="00000000">
        <w:rPr>
          <w:rtl w:val="0"/>
        </w:rPr>
      </w:r>
    </w:p>
    <w:sectPr>
      <w:headerReference r:id="rId7" w:type="default"/>
      <w:pgSz w:h="16838" w:w="11906" w:orient="portrait"/>
      <w:pgMar w:bottom="709" w:top="1102" w:left="1417" w:right="1417"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tabs>
        <w:tab w:val="center" w:leader="none" w:pos="4680"/>
        <w:tab w:val="right" w:leader="none" w:pos="900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Pr>
      <w:drawing>
        <wp:inline distB="0" distT="0" distL="0" distR="0">
          <wp:extent cx="898842" cy="258417"/>
          <wp:effectExtent b="0" l="0" r="0" t="0"/>
          <wp:docPr descr="pasted-image.png" id="9" name="image1.png"/>
          <a:graphic>
            <a:graphicData uri="http://schemas.openxmlformats.org/drawingml/2006/picture">
              <pic:pic>
                <pic:nvPicPr>
                  <pic:cNvPr descr="pasted-image.png" id="0" name="image1.png"/>
                  <pic:cNvPicPr preferRelativeResize="0"/>
                </pic:nvPicPr>
                <pic:blipFill>
                  <a:blip r:embed="rId1"/>
                  <a:srcRect b="0" l="0" r="0" t="0"/>
                  <a:stretch>
                    <a:fillRect/>
                  </a:stretch>
                </pic:blipFill>
                <pic:spPr>
                  <a:xfrm>
                    <a:off x="0" y="0"/>
                    <a:ext cx="898842" cy="2584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3181E"/>
    <w:pPr>
      <w:spacing w:line="256" w:lineRule="auto"/>
    </w:p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Kpr">
    <w:name w:val="Hyperlink"/>
    <w:basedOn w:val="VarsaylanParagrafYazTipi"/>
    <w:uiPriority w:val="99"/>
    <w:unhideWhenUsed w:val="1"/>
    <w:rsid w:val="0083181E"/>
    <w:rPr>
      <w:color w:val="0563c1" w:themeColor="hyperlink"/>
      <w:u w:val="single"/>
    </w:rPr>
  </w:style>
  <w:style w:type="paragraph" w:styleId="ListeParagraf">
    <w:name w:val="List Paragraph"/>
    <w:basedOn w:val="Normal"/>
    <w:uiPriority w:val="34"/>
    <w:qFormat w:val="1"/>
    <w:rsid w:val="0083181E"/>
    <w:pPr>
      <w:ind w:left="720"/>
      <w:contextualSpacing w:val="1"/>
    </w:pPr>
  </w:style>
  <w:style w:type="character" w:styleId="normaltextrun" w:customStyle="1">
    <w:name w:val="normaltextrun"/>
    <w:basedOn w:val="VarsaylanParagrafYazTipi"/>
    <w:rsid w:val="0083181E"/>
  </w:style>
  <w:style w:type="table" w:styleId="TabloKlavuzu">
    <w:name w:val="Table Grid"/>
    <w:basedOn w:val="NormalTablo"/>
    <w:uiPriority w:val="39"/>
    <w:rsid w:val="0083181E"/>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Bilgi">
    <w:name w:val="header"/>
    <w:basedOn w:val="Normal"/>
    <w:link w:val="stBilgiChar"/>
    <w:uiPriority w:val="99"/>
    <w:unhideWhenUsed w:val="1"/>
    <w:rsid w:val="0083181E"/>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83181E"/>
  </w:style>
  <w:style w:type="paragraph" w:styleId="AltBilgi">
    <w:name w:val="footer"/>
    <w:basedOn w:val="Normal"/>
    <w:link w:val="AltBilgiChar"/>
    <w:uiPriority w:val="99"/>
    <w:unhideWhenUsed w:val="1"/>
    <w:rsid w:val="0083181E"/>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83181E"/>
  </w:style>
  <w:style w:type="character" w:styleId="zmlenmeyenBahsetme">
    <w:name w:val="Unresolved Mention"/>
    <w:basedOn w:val="VarsaylanParagrafYazTipi"/>
    <w:uiPriority w:val="99"/>
    <w:semiHidden w:val="1"/>
    <w:unhideWhenUsed w:val="1"/>
    <w:rsid w:val="003B1C5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3f2UC10vI43UPDGpAkr4DifmT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zgAciExa1cycndTZklHSThIMmNobDl4Z1E3VFpSWGFjaUNxS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2022-04-14T09:00:00Z</dcterms:created>
  <dc:creator>Berrin Tan</dc:creator>
</cp:coreProperties>
</file>